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7374">
      <w:pPr>
        <w:jc w:val="center"/>
        <w:rPr>
          <w:b/>
          <w:bCs/>
          <w:sz w:val="52"/>
          <w:szCs w:val="52"/>
          <w:lang w:val="en-US"/>
        </w:rPr>
      </w:pPr>
      <w:bookmarkStart w:id="0" w:name="_GoBack"/>
      <w:bookmarkEnd w:id="0"/>
      <w:r>
        <w:rPr>
          <w:b/>
          <w:bCs/>
          <w:sz w:val="52"/>
          <w:szCs w:val="52"/>
          <w:lang w:val="en-US"/>
        </w:rPr>
        <w:t>TATWORTH   MEMORIAL   HALL</w:t>
      </w:r>
    </w:p>
    <w:p w:rsidR="00000000" w:rsidRDefault="00DB7374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Registered Charity 304651</w:t>
      </w:r>
    </w:p>
    <w:p w:rsidR="00000000" w:rsidRDefault="00DB7374">
      <w:pPr>
        <w:jc w:val="center"/>
        <w:rPr>
          <w:b/>
          <w:bCs/>
          <w:sz w:val="28"/>
          <w:szCs w:val="28"/>
          <w:lang w:val="en-US"/>
        </w:rPr>
      </w:pPr>
    </w:p>
    <w:p w:rsidR="00000000" w:rsidRDefault="00DB7374">
      <w:pPr>
        <w:jc w:val="center"/>
        <w:rPr>
          <w:b/>
          <w:bCs/>
          <w:sz w:val="28"/>
          <w:szCs w:val="28"/>
          <w:lang w:val="en-US"/>
        </w:rPr>
      </w:pPr>
    </w:p>
    <w:p w:rsidR="00000000" w:rsidRDefault="00DB7374">
      <w:pPr>
        <w:jc w:val="center"/>
        <w:rPr>
          <w:b/>
          <w:bCs/>
          <w:sz w:val="28"/>
          <w:szCs w:val="28"/>
          <w:lang w:val="en-US"/>
        </w:rPr>
      </w:pPr>
    </w:p>
    <w:p w:rsidR="00000000" w:rsidRDefault="00DB7374">
      <w:pPr>
        <w:jc w:val="center"/>
        <w:rPr>
          <w:b/>
          <w:bCs/>
          <w:sz w:val="52"/>
          <w:szCs w:val="52"/>
          <w:u w:val="single"/>
          <w:lang w:val="en-US"/>
        </w:rPr>
      </w:pPr>
      <w:r>
        <w:rPr>
          <w:b/>
          <w:bCs/>
          <w:sz w:val="52"/>
          <w:szCs w:val="52"/>
          <w:u w:val="single"/>
          <w:lang w:val="en-US"/>
        </w:rPr>
        <w:t xml:space="preserve">CONDITIONS OF HIRE </w:t>
      </w:r>
    </w:p>
    <w:p w:rsidR="00000000" w:rsidRDefault="00DB7374">
      <w:pPr>
        <w:tabs>
          <w:tab w:val="left" w:pos="277"/>
        </w:tabs>
        <w:jc w:val="center"/>
        <w:rPr>
          <w:b/>
          <w:bCs/>
          <w:sz w:val="52"/>
          <w:szCs w:val="52"/>
          <w:lang w:val="en-US"/>
        </w:rPr>
      </w:pPr>
    </w:p>
    <w:p w:rsidR="00000000" w:rsidRDefault="00DB7374">
      <w:pPr>
        <w:tabs>
          <w:tab w:val="left" w:pos="277"/>
        </w:tabs>
        <w:jc w:val="center"/>
        <w:rPr>
          <w:b/>
          <w:bCs/>
          <w:sz w:val="28"/>
          <w:szCs w:val="28"/>
          <w:lang w:val="en-US"/>
        </w:rPr>
      </w:pPr>
    </w:p>
    <w:p w:rsidR="00000000" w:rsidRDefault="00DB7374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1.  </w:t>
      </w:r>
      <w:r>
        <w:rPr>
          <w:sz w:val="28"/>
          <w:szCs w:val="28"/>
          <w:lang w:val="en-US"/>
        </w:rPr>
        <w:t>The person who signs the hiring agreemen</w:t>
      </w:r>
      <w:r>
        <w:rPr>
          <w:sz w:val="28"/>
          <w:szCs w:val="28"/>
          <w:lang w:val="en-US"/>
        </w:rPr>
        <w:t>t shall be responsible</w:t>
      </w:r>
      <w:r>
        <w:rPr>
          <w:sz w:val="32"/>
          <w:szCs w:val="32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for its proper and orderly </w:t>
      </w:r>
    </w:p>
    <w:p w:rsidR="00000000" w:rsidRDefault="00DB7374">
      <w:pPr>
        <w:rPr>
          <w:b/>
          <w:bCs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use and for leaving the Hall in a clean and tidy</w:t>
      </w:r>
      <w:r>
        <w:rPr>
          <w:sz w:val="28"/>
          <w:szCs w:val="28"/>
          <w:lang w:val="en-US"/>
        </w:rPr>
        <w:tab/>
        <w:t xml:space="preserve">condition.  </w:t>
      </w:r>
      <w:r>
        <w:rPr>
          <w:b/>
          <w:bCs/>
          <w:sz w:val="28"/>
          <w:szCs w:val="28"/>
          <w:u w:val="single"/>
          <w:lang w:val="en-US"/>
        </w:rPr>
        <w:t xml:space="preserve">The hirer will be liable for </w:t>
      </w:r>
    </w:p>
    <w:p w:rsidR="00000000" w:rsidRDefault="00DB7374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  <w:u w:val="single"/>
          <w:lang w:val="en-US"/>
        </w:rPr>
        <w:t>any damage done to the Hall or  contents or any loss of Hall property.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The </w:t>
      </w:r>
    </w:p>
    <w:p w:rsidR="00000000" w:rsidRDefault="00DB73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Management Committe</w:t>
      </w:r>
      <w:r>
        <w:rPr>
          <w:sz w:val="28"/>
          <w:szCs w:val="28"/>
          <w:lang w:val="en-US"/>
        </w:rPr>
        <w:t xml:space="preserve">e reserves the right to request a returnable deposit of up to </w:t>
      </w:r>
      <w:r>
        <w:rPr>
          <w:sz w:val="28"/>
          <w:szCs w:val="28"/>
          <w:lang w:val="en-US"/>
        </w:rPr>
        <w:t>£</w:t>
      </w:r>
      <w:r>
        <w:rPr>
          <w:sz w:val="28"/>
          <w:szCs w:val="28"/>
          <w:lang w:val="en-US"/>
        </w:rPr>
        <w:t>100</w:t>
      </w:r>
    </w:p>
    <w:p w:rsidR="00000000" w:rsidRDefault="00DB73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from which the cost of any repairs or replacements will be deducted.</w:t>
      </w: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2.</w:t>
      </w:r>
      <w:r>
        <w:rPr>
          <w:b/>
          <w:bCs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The Hall must be left in the same conditions as it was found.  All waste and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cardboard must be taken away.  The Management Committee reserves the right to </w:t>
      </w:r>
      <w:r>
        <w:rPr>
          <w:sz w:val="28"/>
          <w:szCs w:val="28"/>
          <w:lang w:val="en-US"/>
        </w:rPr>
        <w:tab/>
        <w:t>charge the hirer for any excess cleaning costs following a hiring.</w:t>
      </w: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4"/>
          <w:szCs w:val="24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3.</w:t>
      </w:r>
      <w:r>
        <w:rPr>
          <w:b/>
          <w:bCs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The conditions of the Hall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 xml:space="preserve">s Premises </w:t>
      </w:r>
      <w:proofErr w:type="spellStart"/>
      <w:r>
        <w:rPr>
          <w:sz w:val="28"/>
          <w:szCs w:val="28"/>
          <w:lang w:val="en-US"/>
        </w:rPr>
        <w:t>Licence</w:t>
      </w:r>
      <w:proofErr w:type="spellEnd"/>
      <w:r>
        <w:rPr>
          <w:sz w:val="28"/>
          <w:szCs w:val="28"/>
          <w:lang w:val="en-US"/>
        </w:rPr>
        <w:t xml:space="preserve"> issued by South Somerset District Council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apply to all </w:t>
      </w:r>
      <w:proofErr w:type="spellStart"/>
      <w:r>
        <w:rPr>
          <w:sz w:val="28"/>
          <w:szCs w:val="28"/>
          <w:lang w:val="en-US"/>
        </w:rPr>
        <w:t>hiri</w:t>
      </w:r>
      <w:r>
        <w:rPr>
          <w:sz w:val="28"/>
          <w:szCs w:val="28"/>
          <w:lang w:val="en-US"/>
        </w:rPr>
        <w:t>ngs</w:t>
      </w:r>
      <w:proofErr w:type="spellEnd"/>
      <w:r>
        <w:rPr>
          <w:sz w:val="28"/>
          <w:szCs w:val="28"/>
          <w:lang w:val="en-US"/>
        </w:rPr>
        <w:t xml:space="preserve"> and are displayed in the main Hall foyer.  These include maximum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numbers permitted to attend events.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4.  </w:t>
      </w:r>
      <w:r>
        <w:rPr>
          <w:sz w:val="28"/>
          <w:szCs w:val="28"/>
          <w:lang w:val="en-US"/>
        </w:rPr>
        <w:t xml:space="preserve">The Management Committee will not be held responsible for any accident or injury,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other than their legal liability, nor for any damage to or l</w:t>
      </w:r>
      <w:r>
        <w:rPr>
          <w:sz w:val="28"/>
          <w:szCs w:val="28"/>
          <w:lang w:val="en-US"/>
        </w:rPr>
        <w:t xml:space="preserve">oss of property, suffered by </w:t>
      </w:r>
    </w:p>
    <w:p w:rsidR="00000000" w:rsidRDefault="00DB7374">
      <w:pPr>
        <w:tabs>
          <w:tab w:val="left" w:pos="27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persons present in the Hall.  Hirers are reminded of their legal duty of care, particularly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to children, vulnerable adults and to the elderly and frail.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Any </w:t>
      </w:r>
      <w:proofErr w:type="spellStart"/>
      <w:r>
        <w:rPr>
          <w:sz w:val="28"/>
          <w:szCs w:val="28"/>
          <w:lang w:val="en-US"/>
        </w:rPr>
        <w:t>organisation</w:t>
      </w:r>
      <w:proofErr w:type="spellEnd"/>
      <w:r>
        <w:rPr>
          <w:sz w:val="28"/>
          <w:szCs w:val="28"/>
          <w:lang w:val="en-US"/>
        </w:rPr>
        <w:t xml:space="preserve"> using the Hall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which provides activities or </w:t>
      </w:r>
      <w:r>
        <w:rPr>
          <w:sz w:val="28"/>
          <w:szCs w:val="28"/>
          <w:lang w:val="en-US"/>
        </w:rPr>
        <w:t xml:space="preserve">services for children must have the necessary registration and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checks in place as required by Child Protection Legislation. </w:t>
      </w:r>
    </w:p>
    <w:p w:rsidR="00000000" w:rsidRDefault="00DB7374">
      <w:pPr>
        <w:tabs>
          <w:tab w:val="left" w:pos="277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5.</w:t>
      </w:r>
      <w:r>
        <w:rPr>
          <w:b/>
          <w:bCs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Bookings made by persons under 21 years of age must be supported by a guarantor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who will accept full responsibility for </w:t>
      </w:r>
      <w:r>
        <w:rPr>
          <w:sz w:val="28"/>
          <w:szCs w:val="28"/>
          <w:lang w:val="en-US"/>
        </w:rPr>
        <w:t xml:space="preserve">the conduct of the hirer and any financial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consequences. (A separate advice leaflet on holding teenage parties is available).</w:t>
      </w:r>
    </w:p>
    <w:p w:rsidR="00000000" w:rsidRDefault="00DB7374">
      <w:pPr>
        <w:tabs>
          <w:tab w:val="left" w:pos="277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277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6. </w:t>
      </w:r>
      <w:r>
        <w:rPr>
          <w:sz w:val="28"/>
          <w:szCs w:val="28"/>
          <w:lang w:val="en-US"/>
        </w:rPr>
        <w:t>Any accident must be recorded in the Accident Log Book located in the kitchen -</w:t>
      </w:r>
    </w:p>
    <w:p w:rsidR="00000000" w:rsidRDefault="00DB7374">
      <w:pPr>
        <w:tabs>
          <w:tab w:val="left" w:pos="27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whether or not injury is suffered.</w:t>
      </w:r>
    </w:p>
    <w:p w:rsidR="00000000" w:rsidRDefault="00DB7374">
      <w:pPr>
        <w:tabs>
          <w:tab w:val="left" w:pos="277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277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277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277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7.</w:t>
      </w:r>
      <w:r>
        <w:rPr>
          <w:b/>
          <w:bCs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he Management Committee or the Chairman acting on its behalf has the right to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refuse admission to any individual or to refuse any application for hire without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giving a reason.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Any Management Committee member has the right of entry, at any time,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d</w:t>
      </w:r>
      <w:r>
        <w:rPr>
          <w:sz w:val="28"/>
          <w:szCs w:val="28"/>
          <w:lang w:val="en-US"/>
        </w:rPr>
        <w:t>uring the hiring.</w:t>
      </w:r>
    </w:p>
    <w:p w:rsidR="00000000" w:rsidRDefault="00DB7374">
      <w:pPr>
        <w:tabs>
          <w:tab w:val="left" w:pos="340"/>
          <w:tab w:val="left" w:pos="419"/>
        </w:tabs>
        <w:rPr>
          <w:sz w:val="24"/>
          <w:szCs w:val="24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8.</w:t>
      </w:r>
      <w:r>
        <w:rPr>
          <w:b/>
          <w:bCs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The consumption and/or sale of alcohol must be strictly in accordance with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current licensing conditions.  Hirers must consult the Booking Secretary (01460 220339)</w:t>
      </w:r>
      <w:r>
        <w:rPr>
          <w:sz w:val="28"/>
          <w:szCs w:val="28"/>
          <w:lang w:val="en-US"/>
        </w:rPr>
        <w:tab/>
        <w:t>at the time of booking.</w:t>
      </w:r>
    </w:p>
    <w:p w:rsidR="00000000" w:rsidRDefault="00DB7374">
      <w:pPr>
        <w:tabs>
          <w:tab w:val="left" w:pos="340"/>
          <w:tab w:val="left" w:pos="41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00000" w:rsidRDefault="00DB7374">
      <w:pPr>
        <w:tabs>
          <w:tab w:val="left" w:pos="277"/>
          <w:tab w:val="left" w:pos="419"/>
          <w:tab w:val="left" w:pos="560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9.  </w:t>
      </w:r>
      <w:r>
        <w:rPr>
          <w:sz w:val="28"/>
          <w:szCs w:val="28"/>
          <w:lang w:val="en-US"/>
        </w:rPr>
        <w:t>Cars must not be parked so as to obstruct the entrances to the Hall and car park.</w:t>
      </w:r>
    </w:p>
    <w:p w:rsidR="00000000" w:rsidRDefault="00DB7374">
      <w:pPr>
        <w:tabs>
          <w:tab w:val="left" w:pos="277"/>
          <w:tab w:val="left" w:pos="419"/>
          <w:tab w:val="left" w:pos="560"/>
        </w:tabs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     </w:t>
      </w:r>
      <w:r>
        <w:rPr>
          <w:sz w:val="28"/>
          <w:szCs w:val="28"/>
          <w:lang w:val="en-US"/>
        </w:rPr>
        <w:t>Bicycles must not be brought into the building.</w:t>
      </w:r>
    </w:p>
    <w:p w:rsidR="00000000" w:rsidRDefault="00DB7374">
      <w:pPr>
        <w:tabs>
          <w:tab w:val="left" w:pos="277"/>
          <w:tab w:val="left" w:pos="419"/>
          <w:tab w:val="left" w:pos="560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10. </w:t>
      </w:r>
      <w:r>
        <w:rPr>
          <w:sz w:val="28"/>
          <w:szCs w:val="28"/>
          <w:lang w:val="en-US"/>
        </w:rPr>
        <w:t>Children are not allowed to enter the kitchen unless an adult is present.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11.  </w:t>
      </w:r>
      <w:r>
        <w:rPr>
          <w:sz w:val="28"/>
          <w:szCs w:val="28"/>
          <w:lang w:val="en-US"/>
        </w:rPr>
        <w:t xml:space="preserve">Dogs and other animals must not be </w:t>
      </w:r>
      <w:r>
        <w:rPr>
          <w:sz w:val="28"/>
          <w:szCs w:val="28"/>
          <w:lang w:val="en-US"/>
        </w:rPr>
        <w:t xml:space="preserve">brought into the hall, except with the express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permission of the Management Committee.</w:t>
      </w: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12.</w:t>
      </w:r>
      <w:r>
        <w:rPr>
          <w:b/>
          <w:bCs/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>Emergency exits must be kept free of obstruction at all times.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Fire extinguishers must not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be moved from their designated places.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13.</w:t>
      </w:r>
      <w:r>
        <w:rPr>
          <w:b/>
          <w:bCs/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>Portable applian</w:t>
      </w:r>
      <w:r>
        <w:rPr>
          <w:sz w:val="28"/>
          <w:szCs w:val="28"/>
          <w:lang w:val="en-US"/>
        </w:rPr>
        <w:t>ces burning liquefied petrol, gas or fuel oil, or electric heating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appliances must not be used in the Hall.  Flame and explosives are not permitted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in the Hall.  Smoking is not permitted.</w:t>
      </w:r>
    </w:p>
    <w:p w:rsidR="00000000" w:rsidRDefault="00DB7374">
      <w:pPr>
        <w:tabs>
          <w:tab w:val="left" w:pos="340"/>
          <w:tab w:val="left" w:pos="419"/>
        </w:tabs>
        <w:rPr>
          <w:sz w:val="24"/>
          <w:szCs w:val="24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14.  </w:t>
      </w:r>
      <w:r>
        <w:rPr>
          <w:sz w:val="28"/>
          <w:szCs w:val="28"/>
          <w:lang w:val="en-US"/>
        </w:rPr>
        <w:t xml:space="preserve">Hirers intending to use any recorded music or the radio </w:t>
      </w:r>
      <w:r>
        <w:rPr>
          <w:sz w:val="28"/>
          <w:szCs w:val="28"/>
          <w:lang w:val="en-US"/>
        </w:rPr>
        <w:t>are reminded of their legal duty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to obtain a Phonographic Performance </w:t>
      </w:r>
      <w:proofErr w:type="spellStart"/>
      <w:r>
        <w:rPr>
          <w:sz w:val="28"/>
          <w:szCs w:val="28"/>
          <w:lang w:val="en-US"/>
        </w:rPr>
        <w:t>Licence</w:t>
      </w:r>
      <w:proofErr w:type="spellEnd"/>
      <w:r>
        <w:rPr>
          <w:sz w:val="28"/>
          <w:szCs w:val="28"/>
          <w:lang w:val="en-US"/>
        </w:rPr>
        <w:t xml:space="preserve"> (PPL) if appropriate.</w:t>
      </w:r>
    </w:p>
    <w:p w:rsidR="00000000" w:rsidRDefault="00DB7374">
      <w:pPr>
        <w:tabs>
          <w:tab w:val="left" w:pos="340"/>
          <w:tab w:val="left" w:pos="419"/>
        </w:tabs>
        <w:rPr>
          <w:sz w:val="24"/>
          <w:szCs w:val="24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15.</w:t>
      </w:r>
      <w:r>
        <w:rPr>
          <w:b/>
          <w:bCs/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 xml:space="preserve">Problems or damage to Hall property must be reported </w:t>
      </w:r>
      <w:r>
        <w:rPr>
          <w:b/>
          <w:bCs/>
          <w:sz w:val="28"/>
          <w:szCs w:val="28"/>
          <w:lang w:val="en-US"/>
        </w:rPr>
        <w:t>immediately</w:t>
      </w:r>
      <w:r>
        <w:rPr>
          <w:sz w:val="28"/>
          <w:szCs w:val="28"/>
          <w:lang w:val="en-US"/>
        </w:rPr>
        <w:t xml:space="preserve"> to the Chairman, </w:t>
      </w:r>
      <w:r>
        <w:rPr>
          <w:sz w:val="28"/>
          <w:szCs w:val="28"/>
          <w:lang w:val="en-US"/>
        </w:rPr>
        <w:tab/>
        <w:t xml:space="preserve">  Maggie Bradshaw (01460 351549) and recorded in the </w:t>
      </w:r>
      <w:r>
        <w:rPr>
          <w:sz w:val="28"/>
          <w:szCs w:val="28"/>
          <w:lang w:val="en-US"/>
        </w:rPr>
        <w:t xml:space="preserve">Maintenance Book in the kitchen.  </w:t>
      </w:r>
    </w:p>
    <w:p w:rsidR="00000000" w:rsidRDefault="00DB7374">
      <w:pPr>
        <w:tabs>
          <w:tab w:val="left" w:pos="340"/>
          <w:tab w:val="left" w:pos="419"/>
        </w:tabs>
        <w:rPr>
          <w:sz w:val="24"/>
          <w:szCs w:val="24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16.</w:t>
      </w:r>
      <w:r>
        <w:rPr>
          <w:b/>
          <w:bCs/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 xml:space="preserve">Hire charges must be paid to the Treasurer, Nick Bernard, Sunnyside, </w:t>
      </w:r>
      <w:proofErr w:type="spellStart"/>
      <w:r>
        <w:rPr>
          <w:sz w:val="28"/>
          <w:szCs w:val="28"/>
          <w:lang w:val="en-US"/>
        </w:rPr>
        <w:t>Chilson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Common, South Chard TA20 2NS within 14 days of hire; quarterly in the case of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block bookings.</w:t>
      </w:r>
    </w:p>
    <w:p w:rsidR="00000000" w:rsidRDefault="00DB7374">
      <w:pPr>
        <w:tabs>
          <w:tab w:val="left" w:pos="340"/>
          <w:tab w:val="left" w:pos="419"/>
        </w:tabs>
        <w:rPr>
          <w:sz w:val="24"/>
          <w:szCs w:val="24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17. </w:t>
      </w:r>
      <w:r>
        <w:rPr>
          <w:sz w:val="28"/>
          <w:szCs w:val="28"/>
          <w:lang w:val="en-US"/>
        </w:rPr>
        <w:t xml:space="preserve">The Management Committee reserves the right to charge the hirer for any session  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 xml:space="preserve">  cancelled with less than 48 </w:t>
      </w:r>
      <w:proofErr w:type="spellStart"/>
      <w:r>
        <w:rPr>
          <w:sz w:val="28"/>
          <w:szCs w:val="28"/>
          <w:lang w:val="en-US"/>
        </w:rPr>
        <w:t>hours notice</w:t>
      </w:r>
      <w:proofErr w:type="spellEnd"/>
      <w:r>
        <w:rPr>
          <w:sz w:val="28"/>
          <w:szCs w:val="28"/>
          <w:lang w:val="en-US"/>
        </w:rPr>
        <w:t>.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18.  </w:t>
      </w:r>
      <w:r>
        <w:rPr>
          <w:sz w:val="28"/>
          <w:szCs w:val="28"/>
          <w:lang w:val="en-US"/>
        </w:rPr>
        <w:t>It is the responsibility of the hirer to ensure that providers of Bouncy Castles and other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apparatus have appropr</w:t>
      </w:r>
      <w:r>
        <w:rPr>
          <w:sz w:val="28"/>
          <w:szCs w:val="28"/>
          <w:lang w:val="en-US"/>
        </w:rPr>
        <w:t>iate insurance</w:t>
      </w:r>
    </w:p>
    <w:p w:rsidR="00000000" w:rsidRDefault="00DB7374">
      <w:pPr>
        <w:tabs>
          <w:tab w:val="left" w:pos="340"/>
          <w:tab w:val="left" w:pos="419"/>
        </w:tabs>
        <w:rPr>
          <w:sz w:val="24"/>
          <w:szCs w:val="24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19.</w:t>
      </w:r>
      <w:r>
        <w:rPr>
          <w:b/>
          <w:bCs/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 xml:space="preserve">The advertising of events at the Hall by means of fly-posting is illegal.  Hirers must not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fly post coming events.  The Management Committee and the hirer are both at risk of 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prosecution and liable to heavy fines.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20. 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  <w:lang w:val="en-US"/>
        </w:rPr>
        <w:t>fore leaving the Hall it is the hirer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 responsibility to ensure that: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000000" w:rsidRDefault="00DB7374" w:rsidP="007D266D">
      <w:pPr>
        <w:numPr>
          <w:ilvl w:val="0"/>
          <w:numId w:val="1"/>
        </w:numPr>
        <w:tabs>
          <w:tab w:val="left" w:pos="340"/>
          <w:tab w:val="left" w:pos="419"/>
        </w:tabs>
        <w:ind w:left="70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all internal and external doors and windows are shut and the security shutters are down</w:t>
      </w:r>
    </w:p>
    <w:p w:rsidR="00000000" w:rsidRDefault="00DB7374" w:rsidP="007D266D">
      <w:pPr>
        <w:numPr>
          <w:ilvl w:val="0"/>
          <w:numId w:val="1"/>
        </w:numPr>
        <w:tabs>
          <w:tab w:val="left" w:pos="340"/>
          <w:tab w:val="left" w:pos="419"/>
        </w:tabs>
        <w:ind w:left="70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lights and electrical appliances are switched off</w:t>
      </w:r>
    </w:p>
    <w:p w:rsidR="00000000" w:rsidRDefault="00DB7374" w:rsidP="007D266D">
      <w:pPr>
        <w:numPr>
          <w:ilvl w:val="0"/>
          <w:numId w:val="1"/>
        </w:numPr>
        <w:tabs>
          <w:tab w:val="left" w:pos="340"/>
          <w:tab w:val="left" w:pos="419"/>
        </w:tabs>
        <w:ind w:left="70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taps and the oven are turne</w:t>
      </w:r>
      <w:r>
        <w:rPr>
          <w:sz w:val="28"/>
          <w:szCs w:val="28"/>
          <w:lang w:val="en-US"/>
        </w:rPr>
        <w:t>d off</w:t>
      </w:r>
    </w:p>
    <w:p w:rsidR="00000000" w:rsidRDefault="00DB7374" w:rsidP="007D266D">
      <w:pPr>
        <w:numPr>
          <w:ilvl w:val="0"/>
          <w:numId w:val="1"/>
        </w:numPr>
        <w:tabs>
          <w:tab w:val="left" w:pos="340"/>
          <w:tab w:val="left" w:pos="419"/>
        </w:tabs>
        <w:ind w:left="70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heaters in the main hall are switched off</w:t>
      </w: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ind w:left="340"/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ind w:left="340"/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Hirers are advised to keep all external doors shut once the session is under way.</w:t>
      </w:r>
    </w:p>
    <w:p w:rsidR="00000000" w:rsidRDefault="00DB7374">
      <w:pPr>
        <w:tabs>
          <w:tab w:val="left" w:pos="340"/>
          <w:tab w:val="left" w:pos="419"/>
        </w:tabs>
        <w:rPr>
          <w:b/>
          <w:bCs/>
          <w:i/>
          <w:i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Please think of our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neighbours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 and leave quietly at the end of your session.</w:t>
      </w:r>
    </w:p>
    <w:p w:rsidR="00000000" w:rsidRDefault="00DB7374">
      <w:pPr>
        <w:tabs>
          <w:tab w:val="left" w:pos="340"/>
          <w:tab w:val="left" w:pos="419"/>
        </w:tabs>
        <w:rPr>
          <w:b/>
          <w:bCs/>
          <w:i/>
          <w:i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i/>
          <w:i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i/>
          <w:i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ind w:left="340"/>
        <w:rPr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PLEASE NOTE:  The word </w:t>
      </w: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en-US"/>
        </w:rPr>
        <w:t>Hall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  <w:lang w:val="en-US"/>
        </w:rPr>
        <w:t xml:space="preserve"> includes the main hall, kitchen, toilets, stage, store </w:t>
      </w: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rooms, Cozens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en-US"/>
        </w:rPr>
        <w:t xml:space="preserve"> Room, Hoskins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Annexe</w:t>
      </w:r>
      <w:proofErr w:type="spellEnd"/>
      <w:r>
        <w:rPr>
          <w:b/>
          <w:bCs/>
          <w:sz w:val="28"/>
          <w:szCs w:val="28"/>
          <w:lang w:val="en-US"/>
        </w:rPr>
        <w:t>, car park and Trust land.</w:t>
      </w: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000000" w:rsidRDefault="00DB7374">
      <w:pPr>
        <w:tabs>
          <w:tab w:val="left" w:pos="340"/>
          <w:tab w:val="left" w:pos="419"/>
        </w:tabs>
        <w:rPr>
          <w:b/>
          <w:bCs/>
          <w:sz w:val="28"/>
          <w:szCs w:val="28"/>
          <w:lang w:val="en-US"/>
        </w:rPr>
      </w:pPr>
    </w:p>
    <w:p w:rsidR="00DB7374" w:rsidRDefault="00DB7374">
      <w:pPr>
        <w:tabs>
          <w:tab w:val="left" w:pos="340"/>
          <w:tab w:val="left" w:pos="419"/>
        </w:tabs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             Revised March 2017 </w:t>
      </w:r>
    </w:p>
    <w:sectPr w:rsidR="00DB7374">
      <w:headerReference w:type="default" r:id="rId7"/>
      <w:footerReference w:type="default" r:id="rId8"/>
      <w:pgSz w:w="12240" w:h="15840"/>
      <w:pgMar w:top="1076" w:right="850" w:bottom="622" w:left="793" w:header="22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74" w:rsidRDefault="00DB7374">
      <w:r>
        <w:separator/>
      </w:r>
    </w:p>
  </w:endnote>
  <w:endnote w:type="continuationSeparator" w:id="0">
    <w:p w:rsidR="00DB7374" w:rsidRDefault="00DB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7374">
    <w:pPr>
      <w:tabs>
        <w:tab w:val="center" w:pos="4320"/>
        <w:tab w:val="right" w:pos="8640"/>
      </w:tabs>
      <w:rPr>
        <w:kern w:val="0"/>
      </w:rPr>
    </w:pPr>
  </w:p>
  <w:p w:rsidR="00000000" w:rsidRDefault="00DB737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74" w:rsidRDefault="00DB7374">
      <w:r>
        <w:separator/>
      </w:r>
    </w:p>
  </w:footnote>
  <w:footnote w:type="continuationSeparator" w:id="0">
    <w:p w:rsidR="00DB7374" w:rsidRDefault="00DB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7374">
    <w:pPr>
      <w:tabs>
        <w:tab w:val="center" w:pos="4320"/>
        <w:tab w:val="right" w:pos="8640"/>
      </w:tabs>
      <w:rPr>
        <w:kern w:val="0"/>
      </w:rPr>
    </w:pPr>
  </w:p>
  <w:p w:rsidR="00000000" w:rsidRDefault="00DB737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1ED3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"/>
        <w:legacy w:legacy="1" w:legacySpace="0" w:legacyIndent="2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D266D"/>
    <w:rsid w:val="007D266D"/>
    <w:rsid w:val="00D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2B6A5D-4209-4A6D-9F36-F2FD162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2</cp:revision>
  <dcterms:created xsi:type="dcterms:W3CDTF">2017-03-14T09:51:00Z</dcterms:created>
  <dcterms:modified xsi:type="dcterms:W3CDTF">2017-03-14T09:51:00Z</dcterms:modified>
</cp:coreProperties>
</file>